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E9" w:rsidRDefault="00586FE9" w:rsidP="00020B51">
      <w:pPr>
        <w:jc w:val="center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Приложение к рабочей учебной программе </w:t>
      </w:r>
      <w:r w:rsidRPr="00B34C99">
        <w:rPr>
          <w:b/>
          <w:color w:val="000000"/>
          <w:sz w:val="18"/>
          <w:szCs w:val="18"/>
        </w:rPr>
        <w:t>(</w:t>
      </w:r>
      <w:r w:rsidRPr="00B34C99">
        <w:rPr>
          <w:b/>
          <w:color w:val="000000"/>
          <w:sz w:val="18"/>
          <w:szCs w:val="18"/>
          <w:lang w:val="en-US"/>
        </w:rPr>
        <w:t>Syllabus</w:t>
      </w:r>
      <w:r w:rsidRPr="00B34C99">
        <w:rPr>
          <w:b/>
          <w:color w:val="000000"/>
          <w:sz w:val="18"/>
          <w:szCs w:val="18"/>
        </w:rPr>
        <w:t>)</w:t>
      </w:r>
    </w:p>
    <w:p w:rsidR="00586FE9" w:rsidRPr="00B34C99" w:rsidRDefault="00586FE9" w:rsidP="00020B51">
      <w:pPr>
        <w:jc w:val="center"/>
        <w:rPr>
          <w:b/>
          <w:color w:val="000000"/>
          <w:sz w:val="18"/>
          <w:szCs w:val="18"/>
        </w:rPr>
      </w:pPr>
      <w:r w:rsidRPr="00B34C99">
        <w:rPr>
          <w:b/>
          <w:color w:val="000000"/>
          <w:sz w:val="18"/>
          <w:szCs w:val="18"/>
        </w:rPr>
        <w:t xml:space="preserve">Программа обучения для </w:t>
      </w:r>
      <w:proofErr w:type="gramStart"/>
      <w:r w:rsidRPr="00B34C99">
        <w:rPr>
          <w:b/>
          <w:color w:val="000000"/>
          <w:sz w:val="18"/>
          <w:szCs w:val="18"/>
        </w:rPr>
        <w:t>обучающихся</w:t>
      </w:r>
      <w:proofErr w:type="gramEnd"/>
      <w:r w:rsidRPr="00B34C99">
        <w:rPr>
          <w:b/>
          <w:color w:val="000000"/>
          <w:sz w:val="18"/>
          <w:szCs w:val="18"/>
        </w:rPr>
        <w:t xml:space="preserve">  </w:t>
      </w:r>
    </w:p>
    <w:p w:rsidR="00586FE9" w:rsidRDefault="00586FE9" w:rsidP="00020B51">
      <w:pPr>
        <w:jc w:val="center"/>
        <w:rPr>
          <w:b/>
          <w:color w:val="000000"/>
          <w:sz w:val="18"/>
          <w:szCs w:val="18"/>
        </w:rPr>
      </w:pPr>
      <w:r w:rsidRPr="00B34C99">
        <w:rPr>
          <w:b/>
          <w:color w:val="000000"/>
          <w:sz w:val="18"/>
          <w:szCs w:val="18"/>
        </w:rPr>
        <w:t xml:space="preserve"> на 201</w:t>
      </w:r>
      <w:r w:rsidR="00BF4467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- </w:t>
      </w:r>
      <w:r w:rsidRPr="00B34C99">
        <w:rPr>
          <w:b/>
          <w:color w:val="000000"/>
          <w:sz w:val="18"/>
          <w:szCs w:val="18"/>
        </w:rPr>
        <w:t>201</w:t>
      </w:r>
      <w:r w:rsidR="00BF4467">
        <w:rPr>
          <w:b/>
          <w:color w:val="000000"/>
          <w:sz w:val="18"/>
          <w:szCs w:val="18"/>
        </w:rPr>
        <w:t>8</w:t>
      </w:r>
      <w:r w:rsidRPr="00B34C99">
        <w:rPr>
          <w:b/>
          <w:color w:val="000000"/>
          <w:sz w:val="18"/>
          <w:szCs w:val="18"/>
        </w:rPr>
        <w:t xml:space="preserve"> учебный год </w:t>
      </w:r>
    </w:p>
    <w:p w:rsidR="00586FE9" w:rsidRPr="00711C3C" w:rsidRDefault="00586FE9" w:rsidP="00586FE9">
      <w:pPr>
        <w:jc w:val="center"/>
        <w:rPr>
          <w:b/>
          <w:color w:val="000000"/>
          <w:sz w:val="18"/>
          <w:szCs w:val="18"/>
        </w:rPr>
      </w:pPr>
      <w:r w:rsidRPr="00711C3C">
        <w:rPr>
          <w:b/>
          <w:color w:val="000000"/>
          <w:sz w:val="18"/>
          <w:szCs w:val="18"/>
          <w:lang w:val="en-US"/>
        </w:rPr>
        <w:t>EIB</w:t>
      </w:r>
      <w:r w:rsidRPr="00711C3C">
        <w:rPr>
          <w:b/>
          <w:color w:val="000000"/>
          <w:sz w:val="18"/>
          <w:szCs w:val="18"/>
        </w:rPr>
        <w:t xml:space="preserve"> 4305 (</w:t>
      </w:r>
      <w:r>
        <w:rPr>
          <w:b/>
          <w:color w:val="000000"/>
          <w:sz w:val="18"/>
          <w:szCs w:val="18"/>
        </w:rPr>
        <w:t>2</w:t>
      </w:r>
      <w:r w:rsidRPr="00711C3C">
        <w:rPr>
          <w:b/>
          <w:color w:val="000000"/>
          <w:sz w:val="18"/>
          <w:szCs w:val="18"/>
        </w:rPr>
        <w:t xml:space="preserve">) Эпизоотология и инфекционные болезни животных 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430"/>
        <w:gridCol w:w="174"/>
        <w:gridCol w:w="163"/>
        <w:gridCol w:w="22"/>
        <w:gridCol w:w="344"/>
        <w:gridCol w:w="190"/>
        <w:gridCol w:w="101"/>
        <w:gridCol w:w="459"/>
        <w:gridCol w:w="614"/>
        <w:gridCol w:w="220"/>
        <w:gridCol w:w="737"/>
        <w:gridCol w:w="54"/>
        <w:gridCol w:w="201"/>
        <w:gridCol w:w="1276"/>
        <w:gridCol w:w="100"/>
        <w:gridCol w:w="976"/>
        <w:gridCol w:w="332"/>
        <w:gridCol w:w="9"/>
        <w:gridCol w:w="1356"/>
        <w:gridCol w:w="913"/>
      </w:tblGrid>
      <w:tr w:rsidR="004F1415" w:rsidRPr="00A45645" w:rsidTr="004F1415">
        <w:trPr>
          <w:trHeight w:val="378"/>
        </w:trPr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>1. Основная информация</w:t>
            </w:r>
          </w:p>
        </w:tc>
      </w:tr>
      <w:tr w:rsidR="004F1415" w:rsidRPr="00A45645" w:rsidTr="004F1415"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Факультет</w:t>
            </w:r>
          </w:p>
        </w:tc>
        <w:tc>
          <w:tcPr>
            <w:tcW w:w="80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Ветеринарии и технологии животноводства</w:t>
            </w:r>
          </w:p>
        </w:tc>
      </w:tr>
      <w:tr w:rsidR="004F1415" w:rsidRPr="00A45645" w:rsidTr="004F1415"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Специальность</w:t>
            </w:r>
          </w:p>
        </w:tc>
        <w:tc>
          <w:tcPr>
            <w:tcW w:w="80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051201 - Ветеринарная медицина</w:t>
            </w:r>
          </w:p>
        </w:tc>
      </w:tr>
      <w:tr w:rsidR="004F1415" w:rsidRPr="00A45645" w:rsidTr="004F141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Курс</w:t>
            </w:r>
          </w:p>
        </w:tc>
        <w:tc>
          <w:tcPr>
            <w:tcW w:w="14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Форма </w:t>
            </w:r>
            <w:proofErr w:type="gramStart"/>
            <w:r w:rsidRPr="00A45645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A45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Программа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основная</w:t>
            </w:r>
          </w:p>
        </w:tc>
      </w:tr>
      <w:tr w:rsidR="004F1415" w:rsidRPr="00A45645" w:rsidTr="004F1415">
        <w:tc>
          <w:tcPr>
            <w:tcW w:w="2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Цикл дисциплины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ПД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Компонент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proofErr w:type="gramStart"/>
            <w:r w:rsidRPr="00A45645">
              <w:rPr>
                <w:color w:val="000000"/>
                <w:sz w:val="18"/>
                <w:szCs w:val="18"/>
              </w:rPr>
              <w:t>ОК</w:t>
            </w:r>
            <w:proofErr w:type="gramEnd"/>
          </w:p>
        </w:tc>
      </w:tr>
      <w:tr w:rsidR="004F1415" w:rsidRPr="00A45645" w:rsidTr="004F1415">
        <w:tc>
          <w:tcPr>
            <w:tcW w:w="2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Кол-во кредитов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ind w:left="-533" w:firstLine="533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90</w:t>
            </w:r>
          </w:p>
        </w:tc>
      </w:tr>
      <w:tr w:rsidR="004F1415" w:rsidRPr="00A45645" w:rsidTr="004F1415">
        <w:tc>
          <w:tcPr>
            <w:tcW w:w="32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Место проведения занятий</w:t>
            </w:r>
          </w:p>
        </w:tc>
        <w:tc>
          <w:tcPr>
            <w:tcW w:w="6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sz w:val="18"/>
                <w:szCs w:val="18"/>
              </w:rPr>
              <w:t>4 корпус, аудитория № 120.</w:t>
            </w:r>
          </w:p>
        </w:tc>
      </w:tr>
      <w:tr w:rsidR="004F1415" w:rsidRPr="00A45645" w:rsidTr="004F1415">
        <w:tc>
          <w:tcPr>
            <w:tcW w:w="2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Лектор</w:t>
            </w:r>
          </w:p>
        </w:tc>
        <w:tc>
          <w:tcPr>
            <w:tcW w:w="79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проф. Пионтковский В.И. .</w:t>
            </w:r>
          </w:p>
        </w:tc>
      </w:tr>
      <w:tr w:rsidR="004F1415" w:rsidRPr="00A45645" w:rsidTr="004F1415">
        <w:tc>
          <w:tcPr>
            <w:tcW w:w="2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Преподаватель</w:t>
            </w:r>
          </w:p>
        </w:tc>
        <w:tc>
          <w:tcPr>
            <w:tcW w:w="79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Сапа В.А.</w:t>
            </w:r>
          </w:p>
        </w:tc>
      </w:tr>
      <w:tr w:rsidR="004F1415" w:rsidRPr="00A45645" w:rsidTr="004F1415">
        <w:tc>
          <w:tcPr>
            <w:tcW w:w="25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Время консультаций</w:t>
            </w:r>
          </w:p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(СРСП оф.)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1-я неделя</w:t>
            </w:r>
          </w:p>
        </w:tc>
        <w:tc>
          <w:tcPr>
            <w:tcW w:w="2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2-я неделя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3-я неделя</w:t>
            </w:r>
          </w:p>
        </w:tc>
      </w:tr>
      <w:tr w:rsidR="004F1415" w:rsidRPr="00A45645" w:rsidTr="004F1415">
        <w:tc>
          <w:tcPr>
            <w:tcW w:w="25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Пят. 15.00-16.00</w:t>
            </w:r>
          </w:p>
        </w:tc>
        <w:tc>
          <w:tcPr>
            <w:tcW w:w="2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</w:p>
        </w:tc>
      </w:tr>
      <w:tr w:rsidR="004F1415" w:rsidRPr="00A45645" w:rsidTr="004F1415">
        <w:trPr>
          <w:trHeight w:val="355"/>
        </w:trPr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A45645">
              <w:rPr>
                <w:b/>
                <w:color w:val="000000"/>
                <w:sz w:val="18"/>
                <w:szCs w:val="18"/>
              </w:rPr>
              <w:t>Пререквизиты</w:t>
            </w:r>
            <w:proofErr w:type="spellEnd"/>
            <w:r w:rsidRPr="00A45645">
              <w:rPr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45645">
              <w:rPr>
                <w:b/>
                <w:color w:val="000000"/>
                <w:sz w:val="18"/>
                <w:szCs w:val="18"/>
              </w:rPr>
              <w:t>постреквизиты</w:t>
            </w:r>
            <w:proofErr w:type="spellEnd"/>
          </w:p>
        </w:tc>
      </w:tr>
      <w:tr w:rsidR="004F1415" w:rsidRPr="00A45645" w:rsidTr="004F1415"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45645">
              <w:rPr>
                <w:color w:val="000000"/>
                <w:sz w:val="18"/>
                <w:szCs w:val="18"/>
              </w:rPr>
              <w:t>Пререквизиты</w:t>
            </w:r>
            <w:proofErr w:type="spellEnd"/>
          </w:p>
        </w:tc>
        <w:tc>
          <w:tcPr>
            <w:tcW w:w="82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proofErr w:type="gramStart"/>
            <w:r w:rsidRPr="00A45645">
              <w:rPr>
                <w:sz w:val="18"/>
                <w:szCs w:val="18"/>
              </w:rPr>
              <w:t xml:space="preserve">Микробиология, иммунология, вирусология, </w:t>
            </w:r>
            <w:proofErr w:type="spellStart"/>
            <w:r w:rsidRPr="00A45645">
              <w:rPr>
                <w:sz w:val="18"/>
                <w:szCs w:val="18"/>
              </w:rPr>
              <w:t>патфизиология</w:t>
            </w:r>
            <w:proofErr w:type="spellEnd"/>
            <w:r w:rsidRPr="00A45645">
              <w:rPr>
                <w:sz w:val="18"/>
                <w:szCs w:val="18"/>
              </w:rPr>
              <w:t xml:space="preserve">, </w:t>
            </w:r>
            <w:proofErr w:type="spellStart"/>
            <w:r w:rsidRPr="00A45645">
              <w:rPr>
                <w:sz w:val="18"/>
                <w:szCs w:val="18"/>
              </w:rPr>
              <w:t>патанатомия</w:t>
            </w:r>
            <w:proofErr w:type="spellEnd"/>
            <w:r w:rsidRPr="00A45645">
              <w:rPr>
                <w:sz w:val="18"/>
                <w:szCs w:val="18"/>
              </w:rPr>
              <w:t>, фармакология, токсикология, внутренние незаразные болезни, хирургия, паразитология, организация и экономика ветеринарного дела, биотехнология.</w:t>
            </w:r>
            <w:proofErr w:type="gramEnd"/>
          </w:p>
        </w:tc>
      </w:tr>
      <w:tr w:rsidR="004F1415" w:rsidRPr="00A45645" w:rsidTr="004F1415"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45645">
              <w:rPr>
                <w:color w:val="000000"/>
                <w:sz w:val="18"/>
                <w:szCs w:val="18"/>
              </w:rPr>
              <w:t>Постреквизиты</w:t>
            </w:r>
            <w:proofErr w:type="spellEnd"/>
          </w:p>
        </w:tc>
        <w:tc>
          <w:tcPr>
            <w:tcW w:w="82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both"/>
              <w:rPr>
                <w:sz w:val="18"/>
                <w:szCs w:val="18"/>
              </w:rPr>
            </w:pPr>
            <w:r w:rsidRPr="00A45645">
              <w:rPr>
                <w:sz w:val="18"/>
                <w:szCs w:val="18"/>
              </w:rPr>
              <w:t>Освоение курса формирует профессионального ветеринарного врача, врачебное мышление, раскрывает закономерность проявления инфекционных болезней, является профилирующей дисциплиной.</w:t>
            </w:r>
          </w:p>
        </w:tc>
      </w:tr>
      <w:tr w:rsidR="004F1415" w:rsidRPr="00A45645" w:rsidTr="004F1415">
        <w:trPr>
          <w:trHeight w:val="292"/>
        </w:trPr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>3 Цель и задачи дисциплины</w:t>
            </w:r>
          </w:p>
        </w:tc>
      </w:tr>
      <w:tr w:rsidR="004F1415" w:rsidRPr="00A45645" w:rsidTr="004F1415"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Цель</w:t>
            </w:r>
          </w:p>
        </w:tc>
        <w:tc>
          <w:tcPr>
            <w:tcW w:w="82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both"/>
              <w:rPr>
                <w:sz w:val="18"/>
                <w:szCs w:val="18"/>
              </w:rPr>
            </w:pPr>
            <w:r w:rsidRPr="00A45645">
              <w:rPr>
                <w:b/>
                <w:sz w:val="18"/>
                <w:szCs w:val="18"/>
              </w:rPr>
              <w:t xml:space="preserve"> </w:t>
            </w:r>
            <w:r w:rsidRPr="00A45645">
              <w:rPr>
                <w:sz w:val="18"/>
                <w:szCs w:val="18"/>
              </w:rPr>
              <w:t xml:space="preserve">Дать студентам теоретические и практические знания по инфекционным болезням – определение, этиология, патогенез, клинические, патоморфологические признаки, диагностика, профилактика, меры борьбы; развить у студентов врачебное мышление по организации и проведению противоэпизоотических мероприятий, характеристике биопрепаратов и методах их применения, мерам безопасности при работе в эпизоотических очагах. </w:t>
            </w:r>
          </w:p>
        </w:tc>
      </w:tr>
      <w:tr w:rsidR="004F1415" w:rsidRPr="00A45645" w:rsidTr="004F1415"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Задачи</w:t>
            </w:r>
          </w:p>
        </w:tc>
        <w:tc>
          <w:tcPr>
            <w:tcW w:w="82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both"/>
              <w:rPr>
                <w:sz w:val="18"/>
                <w:szCs w:val="18"/>
              </w:rPr>
            </w:pPr>
            <w:proofErr w:type="gramStart"/>
            <w:r w:rsidRPr="00A45645">
              <w:rPr>
                <w:sz w:val="18"/>
                <w:szCs w:val="18"/>
              </w:rPr>
              <w:t>Провести противоэпизоотическое обследование неблагополучного пункта, своевременно поставить эпизоотический диагноз и дифференцированный диагноз, составить комплексный план противоэпизоотических мероприятий; применить рациональные меры защиты, предотвратить распространение инфекционных болезней; оказать неотложную помощь – изоляция, лечение, убой, ветеринарно-санитарная экспертиза и санитарная оценка продукции, изъятие животных их продуктов и сырья от болезней, представляющих особую опасность для здоровья человека и других животных;</w:t>
            </w:r>
            <w:proofErr w:type="gramEnd"/>
            <w:r w:rsidRPr="00A45645">
              <w:rPr>
                <w:sz w:val="18"/>
                <w:szCs w:val="18"/>
              </w:rPr>
              <w:t xml:space="preserve"> провести специальную защиту, отобрать, законсервировать и доставить </w:t>
            </w:r>
            <w:proofErr w:type="spellStart"/>
            <w:r w:rsidRPr="00A45645">
              <w:rPr>
                <w:sz w:val="18"/>
                <w:szCs w:val="18"/>
              </w:rPr>
              <w:t>би</w:t>
            </w:r>
            <w:proofErr w:type="gramStart"/>
            <w:r w:rsidRPr="00A45645">
              <w:rPr>
                <w:sz w:val="18"/>
                <w:szCs w:val="18"/>
              </w:rPr>
              <w:t>о</w:t>
            </w:r>
            <w:proofErr w:type="spellEnd"/>
            <w:r w:rsidRPr="00A45645">
              <w:rPr>
                <w:sz w:val="18"/>
                <w:szCs w:val="18"/>
              </w:rPr>
              <w:t>-</w:t>
            </w:r>
            <w:proofErr w:type="gramEnd"/>
            <w:r w:rsidRPr="00A45645">
              <w:rPr>
                <w:sz w:val="18"/>
                <w:szCs w:val="18"/>
              </w:rPr>
              <w:t xml:space="preserve"> и </w:t>
            </w:r>
            <w:proofErr w:type="spellStart"/>
            <w:r w:rsidRPr="00A45645">
              <w:rPr>
                <w:sz w:val="18"/>
                <w:szCs w:val="18"/>
              </w:rPr>
              <w:t>патматериал</w:t>
            </w:r>
            <w:proofErr w:type="spellEnd"/>
            <w:r w:rsidRPr="00A45645">
              <w:rPr>
                <w:sz w:val="18"/>
                <w:szCs w:val="18"/>
              </w:rPr>
              <w:t xml:space="preserve"> для лабораторных исследований; провести заключительные комплексные мероприятия;</w:t>
            </w:r>
            <w:r w:rsidRPr="00A45645">
              <w:rPr>
                <w:b/>
                <w:sz w:val="18"/>
                <w:szCs w:val="18"/>
              </w:rPr>
              <w:t xml:space="preserve"> </w:t>
            </w:r>
            <w:r w:rsidRPr="00A45645">
              <w:rPr>
                <w:sz w:val="18"/>
                <w:szCs w:val="18"/>
              </w:rPr>
              <w:t xml:space="preserve">составить отчет по инфекционным болезням (форма № 1- </w:t>
            </w:r>
            <w:proofErr w:type="spellStart"/>
            <w:r w:rsidRPr="00A45645">
              <w:rPr>
                <w:sz w:val="18"/>
                <w:szCs w:val="18"/>
              </w:rPr>
              <w:t>вет</w:t>
            </w:r>
            <w:proofErr w:type="spellEnd"/>
            <w:r w:rsidRPr="00A45645">
              <w:rPr>
                <w:sz w:val="18"/>
                <w:szCs w:val="18"/>
              </w:rPr>
              <w:t xml:space="preserve">). </w:t>
            </w:r>
          </w:p>
        </w:tc>
      </w:tr>
      <w:tr w:rsidR="004F1415" w:rsidRPr="00A45645" w:rsidTr="004F1415">
        <w:trPr>
          <w:trHeight w:val="286"/>
        </w:trPr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>4 Распределение академических часов</w:t>
            </w:r>
          </w:p>
        </w:tc>
      </w:tr>
      <w:tr w:rsidR="004F1415" w:rsidRPr="00A45645" w:rsidTr="004F1415">
        <w:tc>
          <w:tcPr>
            <w:tcW w:w="2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proofErr w:type="spellStart"/>
            <w:r w:rsidRPr="003135F6">
              <w:rPr>
                <w:sz w:val="18"/>
                <w:szCs w:val="18"/>
              </w:rPr>
              <w:t>Практ</w:t>
            </w:r>
            <w:proofErr w:type="spellEnd"/>
            <w:r w:rsidRPr="003135F6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 w:rsidRPr="003135F6">
              <w:rPr>
                <w:sz w:val="18"/>
                <w:szCs w:val="18"/>
              </w:rPr>
              <w:t>Лаб.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 w:rsidRPr="003135F6">
              <w:rPr>
                <w:sz w:val="18"/>
                <w:szCs w:val="18"/>
              </w:rPr>
              <w:t>СРСП ауд.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 w:rsidRPr="003135F6">
              <w:rPr>
                <w:sz w:val="18"/>
                <w:szCs w:val="18"/>
              </w:rPr>
              <w:t>Форма контроля</w:t>
            </w:r>
          </w:p>
        </w:tc>
      </w:tr>
      <w:tr w:rsidR="004F1415" w:rsidRPr="00A45645" w:rsidTr="004F1415">
        <w:trPr>
          <w:trHeight w:val="331"/>
        </w:trPr>
        <w:tc>
          <w:tcPr>
            <w:tcW w:w="2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586FE9">
            <w:pPr>
              <w:rPr>
                <w:sz w:val="18"/>
                <w:szCs w:val="18"/>
              </w:rPr>
            </w:pPr>
            <w:r w:rsidRPr="003135F6">
              <w:rPr>
                <w:sz w:val="18"/>
                <w:szCs w:val="18"/>
              </w:rPr>
              <w:t xml:space="preserve"> </w:t>
            </w:r>
            <w:r w:rsidR="00586FE9">
              <w:rPr>
                <w:sz w:val="18"/>
                <w:szCs w:val="18"/>
              </w:rPr>
              <w:t>3</w:t>
            </w:r>
            <w:r w:rsidRPr="003135F6">
              <w:rPr>
                <w:sz w:val="18"/>
                <w:szCs w:val="18"/>
              </w:rPr>
              <w:t xml:space="preserve"> кредита </w:t>
            </w:r>
            <w:r w:rsidR="00586FE9">
              <w:rPr>
                <w:sz w:val="18"/>
                <w:szCs w:val="18"/>
              </w:rPr>
              <w:t>120</w:t>
            </w:r>
            <w:r w:rsidRPr="003135F6">
              <w:rPr>
                <w:sz w:val="18"/>
                <w:szCs w:val="18"/>
              </w:rPr>
              <w:t xml:space="preserve"> часов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586FE9" w:rsidP="004F1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 w:rsidRPr="003135F6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+4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86FE9">
              <w:rPr>
                <w:sz w:val="18"/>
                <w:szCs w:val="18"/>
              </w:rPr>
              <w:t>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3135F6" w:rsidRDefault="004F1415" w:rsidP="004F1415">
            <w:pPr>
              <w:ind w:right="-106"/>
              <w:jc w:val="center"/>
              <w:rPr>
                <w:sz w:val="18"/>
                <w:szCs w:val="18"/>
              </w:rPr>
            </w:pPr>
            <w:r w:rsidRPr="003135F6">
              <w:rPr>
                <w:sz w:val="18"/>
                <w:szCs w:val="18"/>
              </w:rPr>
              <w:t>Экзамен</w:t>
            </w:r>
            <w:r w:rsidR="00586FE9">
              <w:rPr>
                <w:sz w:val="18"/>
                <w:szCs w:val="18"/>
              </w:rPr>
              <w:t>, курсовая работа</w:t>
            </w:r>
          </w:p>
        </w:tc>
      </w:tr>
      <w:tr w:rsidR="004F1415" w:rsidRPr="00A45645" w:rsidTr="004F1415">
        <w:trPr>
          <w:trHeight w:val="345"/>
        </w:trPr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>5 Содержание дисциплины</w:t>
            </w:r>
          </w:p>
        </w:tc>
      </w:tr>
      <w:tr w:rsidR="004F1415" w:rsidRPr="00A45645" w:rsidTr="004F1415"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sz w:val="18"/>
                <w:szCs w:val="18"/>
              </w:rPr>
              <w:t xml:space="preserve">Эпизоотология – это наука, изучающая закономерности возникновения, распространения и угасания (прекращения) заразных (инфекционных) болезней животных, методах их профилактики и борьбы с ними. </w:t>
            </w:r>
          </w:p>
        </w:tc>
      </w:tr>
      <w:tr w:rsidR="004F1415" w:rsidRPr="00A45645" w:rsidTr="004F1415"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>6 Политика курса</w:t>
            </w:r>
          </w:p>
        </w:tc>
      </w:tr>
      <w:tr w:rsidR="004F1415" w:rsidRPr="00A45645" w:rsidTr="004F1415"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Студент обязан на занятия приходить без опозданий, в спецодежде, подготовленным к занятию.  Все виды контролей сдаются только один раз. Пересдача возможна при получении отрицательной оценки. При сдаче  коллоквиумов после  срока указанного в графике, рейтинг снижается с коэффициентом 0,8. . </w:t>
            </w:r>
          </w:p>
        </w:tc>
      </w:tr>
      <w:tr w:rsidR="004F1415" w:rsidRPr="00A45645" w:rsidTr="004F1415">
        <w:tc>
          <w:tcPr>
            <w:tcW w:w="100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645">
              <w:rPr>
                <w:b/>
                <w:color w:val="000000"/>
                <w:sz w:val="18"/>
                <w:szCs w:val="18"/>
              </w:rPr>
              <w:t>7 Список рекомендуемой литературы</w:t>
            </w:r>
          </w:p>
        </w:tc>
      </w:tr>
      <w:tr w:rsidR="004F1415" w:rsidRPr="00A45645" w:rsidTr="004F1415">
        <w:tc>
          <w:tcPr>
            <w:tcW w:w="2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Основная</w:t>
            </w:r>
          </w:p>
        </w:tc>
        <w:tc>
          <w:tcPr>
            <w:tcW w:w="78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pStyle w:val="3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Общая эпизоотология (А.А.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Сидорчук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>, Е. С. Воронин, А. А. Глушков). М.: Колос, 2004, 176 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Эпизоотология и инфекционные болезни животных (под редакцией А. А. </w:t>
            </w:r>
            <w:proofErr w:type="spellStart"/>
            <w:r>
              <w:rPr>
                <w:color w:val="000000"/>
                <w:sz w:val="18"/>
                <w:szCs w:val="18"/>
              </w:rPr>
              <w:t>Сидорчука</w:t>
            </w:r>
            <w:proofErr w:type="spellEnd"/>
            <w:r>
              <w:rPr>
                <w:color w:val="000000"/>
                <w:sz w:val="18"/>
                <w:szCs w:val="18"/>
              </w:rPr>
              <w:t>).- М.: Колос, 1984. - 696</w:t>
            </w:r>
            <w:r w:rsidRPr="00A45645">
              <w:rPr>
                <w:color w:val="000000"/>
                <w:sz w:val="18"/>
                <w:szCs w:val="18"/>
              </w:rPr>
              <w:t xml:space="preserve"> 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Практикум по эпизоотологии и инфекционным болезням с основами ветеринарной санитарии. (В. П. Урбан, М. А.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Сарин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 xml:space="preserve">, А. А.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Сидорчук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 xml:space="preserve"> и др.). М.: Колос, 2003, 216 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Руководство по общей эпизоотологии (под редакцией И. А.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Бакулова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 xml:space="preserve"> и А. Д. Третьякова). М.: Колос, 1979, 424 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1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sz w:val="18"/>
                <w:szCs w:val="18"/>
              </w:rPr>
              <w:t xml:space="preserve">Ветеринарная микробиология и иммунология (под редакцией Н. А. </w:t>
            </w:r>
            <w:proofErr w:type="spellStart"/>
            <w:r w:rsidRPr="00A45645">
              <w:rPr>
                <w:sz w:val="18"/>
                <w:szCs w:val="18"/>
              </w:rPr>
              <w:t>Радчука</w:t>
            </w:r>
            <w:proofErr w:type="spellEnd"/>
            <w:r w:rsidRPr="00A45645">
              <w:rPr>
                <w:sz w:val="18"/>
                <w:szCs w:val="18"/>
              </w:rPr>
              <w:t xml:space="preserve">). М.: ВО </w:t>
            </w:r>
            <w:proofErr w:type="spellStart"/>
            <w:r w:rsidRPr="00A45645">
              <w:rPr>
                <w:sz w:val="18"/>
                <w:szCs w:val="18"/>
              </w:rPr>
              <w:t>Агропромиздат</w:t>
            </w:r>
            <w:proofErr w:type="spellEnd"/>
            <w:r w:rsidRPr="00A45645">
              <w:rPr>
                <w:sz w:val="18"/>
                <w:szCs w:val="18"/>
              </w:rPr>
              <w:t>, 1991. 383 с.</w:t>
            </w:r>
          </w:p>
        </w:tc>
      </w:tr>
      <w:tr w:rsidR="004F1415" w:rsidRPr="00A45645" w:rsidTr="004F1415">
        <w:trPr>
          <w:trHeight w:val="1069"/>
        </w:trPr>
        <w:tc>
          <w:tcPr>
            <w:tcW w:w="2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Дополнительная</w:t>
            </w:r>
          </w:p>
        </w:tc>
        <w:tc>
          <w:tcPr>
            <w:tcW w:w="78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A45645" w:rsidRDefault="004F1415" w:rsidP="004F1415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 Медленные инфекции животных (Н. Н, Архипов, И. А.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Бакулов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 xml:space="preserve">, Л. И. Соковых). М.: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Агропромиздат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>. 1987, 272 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Рекомендации по методике эпизоотического обследования. Покров, 1975. 74 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 xml:space="preserve">Ветеринарное законодательство (т. 1, 2, 3, 4). Т. </w:t>
            </w:r>
            <w:smartTag w:uri="urn:schemas-microsoft-com:office:smarttags" w:element="metricconverter">
              <w:smartTagPr>
                <w:attr w:name="ProductID" w:val="1. М"/>
              </w:smartTagPr>
              <w:r w:rsidRPr="00A45645">
                <w:rPr>
                  <w:color w:val="000000"/>
                  <w:sz w:val="18"/>
                  <w:szCs w:val="18"/>
                </w:rPr>
                <w:t>1. М</w:t>
              </w:r>
            </w:smartTag>
            <w:r w:rsidRPr="00A45645">
              <w:rPr>
                <w:color w:val="000000"/>
                <w:sz w:val="18"/>
                <w:szCs w:val="18"/>
              </w:rPr>
              <w:t xml:space="preserve">.: Колос, 1972, 696 с.; т.2. М.: Колос, 1973, 719 с.; т. </w:t>
            </w:r>
            <w:smartTag w:uri="urn:schemas-microsoft-com:office:smarttags" w:element="metricconverter">
              <w:smartTagPr>
                <w:attr w:name="ProductID" w:val="3. М"/>
              </w:smartTagPr>
              <w:r w:rsidRPr="00A45645">
                <w:rPr>
                  <w:color w:val="000000"/>
                  <w:sz w:val="18"/>
                  <w:szCs w:val="18"/>
                </w:rPr>
                <w:t>3. М</w:t>
              </w:r>
            </w:smartTag>
            <w:r w:rsidRPr="00A45645">
              <w:rPr>
                <w:color w:val="000000"/>
                <w:sz w:val="18"/>
                <w:szCs w:val="18"/>
              </w:rPr>
              <w:t xml:space="preserve">.: Колос, 1981, 640 с.; т.4. М. Во </w:t>
            </w:r>
            <w:proofErr w:type="spellStart"/>
            <w:r w:rsidRPr="00A45645">
              <w:rPr>
                <w:color w:val="000000"/>
                <w:sz w:val="18"/>
                <w:szCs w:val="18"/>
              </w:rPr>
              <w:t>Агропромиздат</w:t>
            </w:r>
            <w:proofErr w:type="spellEnd"/>
            <w:r w:rsidRPr="00A45645">
              <w:rPr>
                <w:color w:val="000000"/>
                <w:sz w:val="18"/>
                <w:szCs w:val="18"/>
              </w:rPr>
              <w:t>, 1988, 671с.</w:t>
            </w:r>
          </w:p>
          <w:p w:rsidR="004F1415" w:rsidRPr="00A45645" w:rsidRDefault="004F1415" w:rsidP="004F1415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A45645">
              <w:rPr>
                <w:color w:val="000000"/>
                <w:sz w:val="18"/>
                <w:szCs w:val="18"/>
              </w:rPr>
              <w:t>Сборник нормативных правовых актов в области ветеринарии (т.1 и т. 2).  – Костанай, 2004-2005,800с.</w:t>
            </w:r>
          </w:p>
        </w:tc>
      </w:tr>
    </w:tbl>
    <w:p w:rsidR="004F1415" w:rsidRPr="00C265E5" w:rsidRDefault="004F1415" w:rsidP="004F1415">
      <w:pPr>
        <w:rPr>
          <w:color w:val="000000"/>
          <w:sz w:val="18"/>
          <w:szCs w:val="18"/>
        </w:rPr>
        <w:sectPr w:rsidR="004F1415" w:rsidRPr="00C265E5" w:rsidSect="00454234">
          <w:pgSz w:w="11906" w:h="16838"/>
          <w:pgMar w:top="1134" w:right="850" w:bottom="1134" w:left="1701" w:header="708" w:footer="708" w:gutter="0"/>
          <w:cols w:space="720"/>
        </w:sectPr>
      </w:pPr>
    </w:p>
    <w:p w:rsidR="004F1415" w:rsidRDefault="004F1415" w:rsidP="004F1415">
      <w:pPr>
        <w:tabs>
          <w:tab w:val="left" w:pos="2700"/>
        </w:tabs>
        <w:jc w:val="center"/>
        <w:rPr>
          <w:color w:val="000000"/>
          <w:sz w:val="20"/>
          <w:szCs w:val="20"/>
        </w:rPr>
      </w:pPr>
      <w:r>
        <w:rPr>
          <w:b/>
          <w:color w:val="000000"/>
        </w:rPr>
        <w:lastRenderedPageBreak/>
        <w:t>8 Календарно-тематический план</w:t>
      </w:r>
    </w:p>
    <w:tbl>
      <w:tblPr>
        <w:tblW w:w="1596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40"/>
        <w:gridCol w:w="426"/>
        <w:gridCol w:w="2693"/>
        <w:gridCol w:w="429"/>
        <w:gridCol w:w="3682"/>
        <w:gridCol w:w="360"/>
        <w:gridCol w:w="3892"/>
        <w:gridCol w:w="708"/>
        <w:gridCol w:w="2836"/>
        <w:gridCol w:w="403"/>
      </w:tblGrid>
      <w:tr w:rsidR="00454234" w:rsidRPr="003C43CA" w:rsidTr="00454234">
        <w:trPr>
          <w:cantSplit/>
          <w:trHeight w:val="793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432"/>
              </w:tabs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3C43CA">
              <w:rPr>
                <w:color w:val="000000"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426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Модуль </w:t>
            </w: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Темы лекционных занятий</w:t>
            </w:r>
          </w:p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textDirection w:val="btLr"/>
          </w:tcPr>
          <w:p w:rsidR="00454234" w:rsidRPr="003C43CA" w:rsidRDefault="00454234" w:rsidP="004F141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454234" w:rsidRPr="003C43CA" w:rsidRDefault="00454234" w:rsidP="004F141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</w:tcPr>
          <w:p w:rsidR="00454234" w:rsidRPr="003C43CA" w:rsidRDefault="00454234" w:rsidP="004F141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Темы СРСП ауд.</w:t>
            </w:r>
          </w:p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textDirection w:val="btLr"/>
          </w:tcPr>
          <w:p w:rsidR="00454234" w:rsidRPr="003C43CA" w:rsidRDefault="00454234" w:rsidP="004F1415">
            <w:pPr>
              <w:ind w:left="113" w:right="113"/>
              <w:jc w:val="right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Часы</w:t>
            </w:r>
          </w:p>
        </w:tc>
      </w:tr>
      <w:tr w:rsidR="00454234" w:rsidRPr="003C43CA" w:rsidTr="00454234"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</w:t>
            </w:r>
            <w:proofErr w:type="gramStart"/>
            <w:r>
              <w:rPr>
                <w:sz w:val="18"/>
                <w:szCs w:val="18"/>
              </w:rPr>
              <w:t xml:space="preserve"> !</w:t>
            </w:r>
            <w:proofErr w:type="gramEnd"/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Инфекционные болезни лошадей (сап, эпизоотический лимфангит)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BF7E90" w:rsidP="00BF7E90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>. диагноз, биопрепараты и ПЭМ при сапе, мыте и эпизоотическом лимфангите.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C97517">
            <w:pPr>
              <w:ind w:left="-108" w:right="-108"/>
              <w:jc w:val="both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дифференциальный диагноз, биопрепараты и ПЭМ при Сибирской язве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202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vMerge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BF7E90" w:rsidP="00BF7E90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биопрепараты и ПЭМ при </w:t>
            </w:r>
            <w:proofErr w:type="spellStart"/>
            <w:r w:rsidRPr="003C43CA">
              <w:rPr>
                <w:sz w:val="18"/>
                <w:szCs w:val="18"/>
              </w:rPr>
              <w:t>листериозе</w:t>
            </w:r>
            <w:proofErr w:type="spellEnd"/>
            <w:r w:rsidRPr="003C43CA">
              <w:rPr>
                <w:sz w:val="18"/>
                <w:szCs w:val="18"/>
              </w:rPr>
              <w:t xml:space="preserve"> и лептоспирозе животных.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формы клинического проявления и профилактика и ПЭМ при </w:t>
            </w:r>
            <w:proofErr w:type="spellStart"/>
            <w:r w:rsidRPr="003C43CA">
              <w:rPr>
                <w:sz w:val="18"/>
                <w:szCs w:val="18"/>
              </w:rPr>
              <w:t>ринопневмонии</w:t>
            </w:r>
            <w:proofErr w:type="spellEnd"/>
            <w:r w:rsidRPr="003C43CA">
              <w:rPr>
                <w:sz w:val="18"/>
                <w:szCs w:val="18"/>
              </w:rPr>
              <w:t xml:space="preserve"> лошадей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Специальные и организационно-хозяйственные мероприятия при </w:t>
            </w:r>
            <w:proofErr w:type="spellStart"/>
            <w:r w:rsidRPr="003C43CA">
              <w:rPr>
                <w:sz w:val="18"/>
                <w:szCs w:val="18"/>
              </w:rPr>
              <w:t>хламидиозах</w:t>
            </w:r>
            <w:proofErr w:type="spellEnd"/>
            <w:r w:rsidRPr="003C43CA">
              <w:rPr>
                <w:sz w:val="18"/>
                <w:szCs w:val="18"/>
              </w:rPr>
              <w:t xml:space="preserve"> животных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</w:tr>
      <w:tr w:rsidR="00454234" w:rsidRPr="003C43CA" w:rsidTr="00454234"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6" w:type="dxa"/>
            <w:vMerge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BF7E90" w:rsidP="004F1415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bookmarkStart w:id="0" w:name="_GoBack"/>
            <w:r w:rsidRPr="003C43CA">
              <w:rPr>
                <w:sz w:val="18"/>
                <w:szCs w:val="18"/>
              </w:rPr>
              <w:t xml:space="preserve">Диагностика, дифференциальный диагноз, биопрепараты и ПЭМ при бешенстве и болезни </w:t>
            </w:r>
            <w:proofErr w:type="spellStart"/>
            <w:r w:rsidRPr="003C43CA">
              <w:rPr>
                <w:sz w:val="18"/>
                <w:szCs w:val="18"/>
              </w:rPr>
              <w:t>Ауески</w:t>
            </w:r>
            <w:proofErr w:type="spellEnd"/>
            <w:r w:rsidRPr="003C43CA">
              <w:rPr>
                <w:sz w:val="18"/>
                <w:szCs w:val="18"/>
              </w:rPr>
              <w:t xml:space="preserve"> животных</w:t>
            </w:r>
            <w:bookmarkEnd w:id="0"/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Методы диагностики туберкулеза с/х, домашних животных и птиц. Профилактика и меры искоренения. 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329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vMerge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Инфекционные болезни крупного рогатого скота (хламидиоз)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C97517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Диагностика, дифференциальный диагноз при   анаэробных инфекциях животных (</w:t>
            </w:r>
            <w:proofErr w:type="gramStart"/>
            <w:r w:rsidRPr="003C43CA">
              <w:rPr>
                <w:sz w:val="18"/>
                <w:szCs w:val="18"/>
              </w:rPr>
              <w:t>эмфизематозной</w:t>
            </w:r>
            <w:proofErr w:type="gramEnd"/>
            <w:r w:rsidRPr="003C43CA">
              <w:rPr>
                <w:sz w:val="18"/>
                <w:szCs w:val="18"/>
              </w:rPr>
              <w:t xml:space="preserve"> карбункул, </w:t>
            </w:r>
            <w:proofErr w:type="spellStart"/>
            <w:r w:rsidRPr="003C43CA">
              <w:rPr>
                <w:sz w:val="18"/>
                <w:szCs w:val="18"/>
              </w:rPr>
              <w:t>бродзот</w:t>
            </w:r>
            <w:proofErr w:type="spellEnd"/>
            <w:r w:rsidRPr="003C43CA">
              <w:rPr>
                <w:sz w:val="18"/>
                <w:szCs w:val="18"/>
              </w:rPr>
              <w:t xml:space="preserve">, </w:t>
            </w:r>
            <w:proofErr w:type="spellStart"/>
            <w:r w:rsidRPr="003C43CA">
              <w:rPr>
                <w:sz w:val="18"/>
                <w:szCs w:val="18"/>
              </w:rPr>
              <w:t>энтеротоксемия</w:t>
            </w:r>
            <w:proofErr w:type="spellEnd"/>
            <w:r w:rsidRPr="003C43CA">
              <w:rPr>
                <w:sz w:val="18"/>
                <w:szCs w:val="18"/>
              </w:rPr>
              <w:t>), столбняк, ботулизм.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108"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Биопрепараты и ПЭМ при   анаэробных инфекциях животных (</w:t>
            </w:r>
            <w:proofErr w:type="gramStart"/>
            <w:r w:rsidRPr="003C43CA">
              <w:rPr>
                <w:sz w:val="18"/>
                <w:szCs w:val="18"/>
              </w:rPr>
              <w:t>эмфизематозной</w:t>
            </w:r>
            <w:proofErr w:type="gramEnd"/>
            <w:r w:rsidRPr="003C43CA">
              <w:rPr>
                <w:sz w:val="18"/>
                <w:szCs w:val="18"/>
              </w:rPr>
              <w:t xml:space="preserve"> карбункул, </w:t>
            </w:r>
            <w:proofErr w:type="spellStart"/>
            <w:r w:rsidRPr="003C43CA">
              <w:rPr>
                <w:sz w:val="18"/>
                <w:szCs w:val="18"/>
              </w:rPr>
              <w:t>бродзот</w:t>
            </w:r>
            <w:proofErr w:type="spellEnd"/>
            <w:r w:rsidRPr="003C43CA">
              <w:rPr>
                <w:sz w:val="18"/>
                <w:szCs w:val="18"/>
              </w:rPr>
              <w:t xml:space="preserve">, </w:t>
            </w:r>
            <w:proofErr w:type="spellStart"/>
            <w:r w:rsidRPr="003C43CA">
              <w:rPr>
                <w:sz w:val="18"/>
                <w:szCs w:val="18"/>
              </w:rPr>
              <w:t>энтеротоксемия</w:t>
            </w:r>
            <w:proofErr w:type="spellEnd"/>
            <w:r w:rsidRPr="003C43CA">
              <w:rPr>
                <w:sz w:val="18"/>
                <w:szCs w:val="18"/>
              </w:rPr>
              <w:t>), столбняк, ботулизм.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128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vMerge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биопрепараты и ПЭМ при анаэробных инфекциях 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Неспецифические туберкулиновые реакции у КРС и их дифференциация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Примерные схемы рационального обеспечения ветеринарного благополучия по ИБ  крупного рогатого скота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</w:tr>
      <w:tr w:rsidR="00454234" w:rsidRPr="003C43CA" w:rsidTr="00454234"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vMerge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>. диагноз при инфекционных болезнях молодняка (</w:t>
            </w:r>
            <w:proofErr w:type="spellStart"/>
            <w:r w:rsidRPr="003C43CA">
              <w:rPr>
                <w:sz w:val="18"/>
                <w:szCs w:val="18"/>
              </w:rPr>
              <w:t>колибактериоз</w:t>
            </w:r>
            <w:proofErr w:type="spellEnd"/>
            <w:r w:rsidRPr="003C43CA">
              <w:rPr>
                <w:sz w:val="18"/>
                <w:szCs w:val="18"/>
              </w:rPr>
              <w:t xml:space="preserve">, сальмонеллез, </w:t>
            </w:r>
            <w:proofErr w:type="spellStart"/>
            <w:r w:rsidRPr="003C43CA">
              <w:rPr>
                <w:sz w:val="18"/>
                <w:szCs w:val="18"/>
              </w:rPr>
              <w:t>стрептококкоз</w:t>
            </w:r>
            <w:proofErr w:type="spellEnd"/>
            <w:r w:rsidRPr="003C43CA">
              <w:rPr>
                <w:sz w:val="18"/>
                <w:szCs w:val="18"/>
              </w:rPr>
              <w:t xml:space="preserve"> и др.).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Pr="003C43C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Современные методы лечения ИБ молодняка (</w:t>
            </w:r>
            <w:proofErr w:type="spellStart"/>
            <w:r w:rsidRPr="003C43CA">
              <w:rPr>
                <w:sz w:val="18"/>
                <w:szCs w:val="18"/>
              </w:rPr>
              <w:t>колибактериоз</w:t>
            </w:r>
            <w:proofErr w:type="spellEnd"/>
            <w:r w:rsidRPr="003C43CA">
              <w:rPr>
                <w:sz w:val="18"/>
                <w:szCs w:val="18"/>
              </w:rPr>
              <w:t xml:space="preserve">, хламидиоз, </w:t>
            </w:r>
            <w:proofErr w:type="spellStart"/>
            <w:r w:rsidRPr="003C43CA">
              <w:rPr>
                <w:sz w:val="18"/>
                <w:szCs w:val="18"/>
              </w:rPr>
              <w:t>парагрипп</w:t>
            </w:r>
            <w:proofErr w:type="spellEnd"/>
            <w:r w:rsidRPr="003C43CA">
              <w:rPr>
                <w:sz w:val="18"/>
                <w:szCs w:val="18"/>
              </w:rPr>
              <w:t xml:space="preserve">, </w:t>
            </w:r>
            <w:proofErr w:type="spellStart"/>
            <w:r w:rsidRPr="003C43CA">
              <w:rPr>
                <w:sz w:val="18"/>
                <w:szCs w:val="18"/>
              </w:rPr>
              <w:t>ротавирусные</w:t>
            </w:r>
            <w:proofErr w:type="spellEnd"/>
            <w:r w:rsidRPr="003C43CA">
              <w:rPr>
                <w:sz w:val="18"/>
                <w:szCs w:val="18"/>
              </w:rPr>
              <w:t xml:space="preserve"> инфекции).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354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vMerge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Инфекционные болезни свиней (инфекционный гастроэнтерит свиней) 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Методы диагностики, дифференциальный диагноз, биопрепараты и ПЭМ при </w:t>
            </w:r>
            <w:proofErr w:type="gramStart"/>
            <w:r w:rsidRPr="003C43CA">
              <w:rPr>
                <w:sz w:val="18"/>
                <w:szCs w:val="18"/>
              </w:rPr>
              <w:t>роже</w:t>
            </w:r>
            <w:proofErr w:type="gramEnd"/>
            <w:r w:rsidRPr="003C43CA">
              <w:rPr>
                <w:sz w:val="18"/>
                <w:szCs w:val="18"/>
              </w:rPr>
              <w:t>, инфекционном гастроэнтерите и дизентерии свиней.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left="-108"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дифференциальный диагноз, биопрепараты и ПЭМ при </w:t>
            </w:r>
            <w:proofErr w:type="gramStart"/>
            <w:r w:rsidRPr="003C43CA">
              <w:rPr>
                <w:sz w:val="18"/>
                <w:szCs w:val="18"/>
              </w:rPr>
              <w:t>инфекционном</w:t>
            </w:r>
            <w:proofErr w:type="gramEnd"/>
            <w:r w:rsidRPr="003C43CA">
              <w:rPr>
                <w:sz w:val="18"/>
                <w:szCs w:val="18"/>
              </w:rPr>
              <w:t xml:space="preserve"> </w:t>
            </w:r>
            <w:proofErr w:type="spellStart"/>
            <w:r w:rsidRPr="003C43CA">
              <w:rPr>
                <w:sz w:val="18"/>
                <w:szCs w:val="18"/>
              </w:rPr>
              <w:t>ринотрахеите</w:t>
            </w:r>
            <w:proofErr w:type="spellEnd"/>
            <w:r w:rsidRPr="003C43CA">
              <w:rPr>
                <w:sz w:val="18"/>
                <w:szCs w:val="18"/>
              </w:rPr>
              <w:t xml:space="preserve"> и </w:t>
            </w:r>
            <w:proofErr w:type="spellStart"/>
            <w:r w:rsidRPr="003C43CA">
              <w:rPr>
                <w:sz w:val="18"/>
                <w:szCs w:val="18"/>
              </w:rPr>
              <w:t>парагриппе</w:t>
            </w:r>
            <w:proofErr w:type="spellEnd"/>
            <w:r w:rsidRPr="003C43CA">
              <w:rPr>
                <w:sz w:val="18"/>
                <w:szCs w:val="18"/>
              </w:rPr>
              <w:t xml:space="preserve"> крупного рогатого скота.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textDirection w:val="btLr"/>
          </w:tcPr>
          <w:p w:rsidR="00454234" w:rsidRPr="003C43CA" w:rsidRDefault="00454234" w:rsidP="00454234">
            <w:pPr>
              <w:ind w:left="113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Модуль 2</w:t>
            </w: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биопрепараты и ПЭМ при инфекционном рините и </w:t>
            </w:r>
            <w:proofErr w:type="spellStart"/>
            <w:r w:rsidRPr="003C43CA">
              <w:rPr>
                <w:sz w:val="18"/>
                <w:szCs w:val="18"/>
              </w:rPr>
              <w:t>парагриппе</w:t>
            </w:r>
            <w:proofErr w:type="spellEnd"/>
            <w:r w:rsidRPr="003C43CA">
              <w:rPr>
                <w:sz w:val="18"/>
                <w:szCs w:val="18"/>
              </w:rPr>
              <w:t xml:space="preserve"> крупного рогатого скота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left="-108"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Диагностическая ценность лабораторных методов при бруцеллезе крупного рогатого скота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both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ПЭМ при дерматомикозах животных и птиц  (трихофития, микроспория, фавус)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</w:tr>
      <w:tr w:rsidR="00454234" w:rsidRPr="003C43CA" w:rsidTr="00454234">
        <w:trPr>
          <w:trHeight w:val="694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1485"/>
              </w:tabs>
              <w:ind w:left="-53"/>
              <w:jc w:val="both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биопрепараты и ПЭМ при респираторных болезнях птиц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left="-108"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Разработка оптимальной схемы иммунопрофилактики свиней при ИБ.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391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Инфекционные болезни птиц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123F7C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color w:val="000000"/>
                <w:sz w:val="18"/>
                <w:szCs w:val="18"/>
              </w:rPr>
              <w:t>диф</w:t>
            </w:r>
            <w:proofErr w:type="spellEnd"/>
            <w:r w:rsidRPr="003C43CA">
              <w:rPr>
                <w:color w:val="000000"/>
                <w:sz w:val="18"/>
                <w:szCs w:val="18"/>
              </w:rPr>
              <w:t xml:space="preserve">. диагноз, биопрепараты и ПЭМ при болезнях Марека и </w:t>
            </w:r>
            <w:proofErr w:type="spellStart"/>
            <w:r w:rsidRPr="003C43CA">
              <w:rPr>
                <w:color w:val="000000"/>
                <w:sz w:val="18"/>
                <w:szCs w:val="18"/>
              </w:rPr>
              <w:t>Гамборо</w:t>
            </w:r>
            <w:proofErr w:type="spellEnd"/>
            <w:r w:rsidRPr="003C43CA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CA1B65">
            <w:pPr>
              <w:tabs>
                <w:tab w:val="left" w:pos="3132"/>
              </w:tabs>
              <w:ind w:left="-108" w:right="-108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Организация и функциональные обязанности ветеринарных специалистов при профилактике и оздоровлении крупного рогатого скота от ИБ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391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123F7C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биопрепараты и ПЭМ при ботулизме и копытной гнили у овец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CA1B65">
            <w:pPr>
              <w:tabs>
                <w:tab w:val="left" w:pos="3132"/>
              </w:tabs>
              <w:ind w:left="-108" w:right="-108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Сравнительная лабораторная диагностика лейкоза крупного рогатого скота (РИД, ИФА, гематология) и варианты его оздоровления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jc w:val="both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Разработка оптимальной схемы иммунопрофилактики свиней при инфекционных болезнях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</w:tr>
      <w:tr w:rsidR="00454234" w:rsidRPr="003C43CA" w:rsidTr="00454234">
        <w:trPr>
          <w:trHeight w:val="391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123F7C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  <w:lang w:val="kk-KZ"/>
              </w:rPr>
              <w:t>Медленные инфекции и их профилактика.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CA1B65">
            <w:pPr>
              <w:tabs>
                <w:tab w:val="left" w:pos="3132"/>
              </w:tabs>
              <w:ind w:left="-108" w:right="-108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  <w:lang w:val="kk-KZ"/>
              </w:rPr>
              <w:t>Медленные инфекции и их профилактика.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391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Защита курсовой работы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left="-108" w:right="-108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Защита курсовой работы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rPr>
          <w:trHeight w:val="391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color w:val="000000"/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Диагностика, </w:t>
            </w:r>
            <w:proofErr w:type="spellStart"/>
            <w:r w:rsidRPr="003C43CA">
              <w:rPr>
                <w:sz w:val="18"/>
                <w:szCs w:val="18"/>
              </w:rPr>
              <w:t>диф</w:t>
            </w:r>
            <w:proofErr w:type="spellEnd"/>
            <w:r w:rsidRPr="003C43CA">
              <w:rPr>
                <w:sz w:val="18"/>
                <w:szCs w:val="18"/>
              </w:rPr>
              <w:t xml:space="preserve">. диагноз, биопрепараты и ПЭМ при инфекционном мастите и </w:t>
            </w:r>
            <w:proofErr w:type="spellStart"/>
            <w:r w:rsidRPr="003C43CA">
              <w:rPr>
                <w:sz w:val="18"/>
                <w:szCs w:val="18"/>
              </w:rPr>
              <w:t>агалактии</w:t>
            </w:r>
            <w:proofErr w:type="spellEnd"/>
            <w:r w:rsidRPr="003C43CA">
              <w:rPr>
                <w:sz w:val="18"/>
                <w:szCs w:val="18"/>
              </w:rPr>
              <w:t xml:space="preserve"> овец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left="-108" w:right="-108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Основные направления профилактики бешенства у с/х, домашних и диких животных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>Разработка рациональной схемы иммунопрофилактики при ИБ  птиц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</w:t>
            </w:r>
          </w:p>
        </w:tc>
      </w:tr>
      <w:tr w:rsidR="00454234" w:rsidRPr="003C43CA" w:rsidTr="00454234">
        <w:trPr>
          <w:trHeight w:val="391"/>
        </w:trPr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26" w:type="dxa"/>
            <w:vMerge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Геморрагические лихорадки - характеристика, диагностика, профилактика. 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tabs>
                <w:tab w:val="left" w:pos="3132"/>
              </w:tabs>
              <w:ind w:left="-108" w:right="-108"/>
              <w:rPr>
                <w:sz w:val="18"/>
                <w:szCs w:val="18"/>
              </w:rPr>
            </w:pPr>
            <w:r w:rsidRPr="003C43CA">
              <w:rPr>
                <w:sz w:val="18"/>
                <w:szCs w:val="18"/>
              </w:rPr>
              <w:t xml:space="preserve">ПЭМ при болезнях рыб и пчел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  <w:r w:rsidRPr="003C43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54234" w:rsidRPr="003C43CA" w:rsidTr="00454234">
        <w:tc>
          <w:tcPr>
            <w:tcW w:w="540" w:type="dxa"/>
            <w:shd w:val="clear" w:color="auto" w:fill="FFFFFF" w:themeFill="background1"/>
          </w:tcPr>
          <w:p w:rsidR="00454234" w:rsidRPr="003C43CA" w:rsidRDefault="00454234" w:rsidP="004F141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454234" w:rsidRPr="003C43CA" w:rsidRDefault="00454234" w:rsidP="004F141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54234" w:rsidRPr="003C43CA" w:rsidRDefault="00454234" w:rsidP="004F1415">
            <w:pPr>
              <w:rPr>
                <w:b/>
                <w:color w:val="000000"/>
                <w:sz w:val="18"/>
                <w:szCs w:val="18"/>
              </w:rPr>
            </w:pPr>
            <w:r w:rsidRPr="003C43CA">
              <w:rPr>
                <w:b/>
                <w:color w:val="000000"/>
                <w:sz w:val="18"/>
                <w:szCs w:val="18"/>
              </w:rPr>
              <w:t>Итого часов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ind w:left="-108" w:right="-39"/>
              <w:jc w:val="center"/>
              <w:rPr>
                <w:b/>
                <w:color w:val="000000"/>
                <w:sz w:val="18"/>
                <w:szCs w:val="18"/>
              </w:rPr>
            </w:pPr>
            <w:r w:rsidRPr="003C43CA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2" w:type="dxa"/>
            <w:shd w:val="clear" w:color="auto" w:fill="FFFFFF" w:themeFill="background1"/>
          </w:tcPr>
          <w:p w:rsidR="00454234" w:rsidRPr="003C43CA" w:rsidRDefault="00454234" w:rsidP="004F1415">
            <w:pPr>
              <w:ind w:left="-53"/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3892" w:type="dxa"/>
            <w:shd w:val="clear" w:color="auto" w:fill="FFFFFF" w:themeFill="background1"/>
          </w:tcPr>
          <w:p w:rsidR="00454234" w:rsidRPr="003C43CA" w:rsidRDefault="00454234" w:rsidP="004F141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3C43CA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2836" w:type="dxa"/>
            <w:shd w:val="clear" w:color="auto" w:fill="FFFFFF" w:themeFill="background1"/>
          </w:tcPr>
          <w:p w:rsidR="00454234" w:rsidRPr="003C43CA" w:rsidRDefault="00454234" w:rsidP="004F141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454234" w:rsidRPr="003C43CA" w:rsidRDefault="00454234" w:rsidP="004F1415">
            <w:pPr>
              <w:ind w:right="-65"/>
              <w:jc w:val="center"/>
              <w:rPr>
                <w:b/>
                <w:color w:val="000000"/>
                <w:sz w:val="18"/>
                <w:szCs w:val="18"/>
              </w:rPr>
            </w:pPr>
            <w:r w:rsidRPr="003C43CA"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</w:tbl>
    <w:p w:rsidR="004F1415" w:rsidRDefault="004F1415" w:rsidP="004F1415">
      <w:pPr>
        <w:tabs>
          <w:tab w:val="left" w:pos="2700"/>
        </w:tabs>
        <w:jc w:val="center"/>
        <w:rPr>
          <w:color w:val="000000"/>
          <w:sz w:val="20"/>
          <w:szCs w:val="20"/>
        </w:rPr>
      </w:pPr>
    </w:p>
    <w:p w:rsidR="004F1415" w:rsidRDefault="004F1415" w:rsidP="004F1415">
      <w:pPr>
        <w:tabs>
          <w:tab w:val="left" w:pos="2700"/>
        </w:tabs>
        <w:rPr>
          <w:color w:val="000000"/>
          <w:sz w:val="20"/>
          <w:szCs w:val="20"/>
        </w:rPr>
      </w:pPr>
    </w:p>
    <w:p w:rsidR="004F1415" w:rsidRDefault="004F1415" w:rsidP="004F1415">
      <w:pPr>
        <w:tabs>
          <w:tab w:val="left" w:pos="2700"/>
        </w:tabs>
        <w:jc w:val="center"/>
        <w:rPr>
          <w:color w:val="000000"/>
          <w:sz w:val="20"/>
          <w:szCs w:val="20"/>
        </w:rPr>
      </w:pPr>
    </w:p>
    <w:p w:rsidR="00586FE9" w:rsidRPr="004D23A9" w:rsidRDefault="00586FE9" w:rsidP="00586FE9">
      <w:pPr>
        <w:ind w:firstLine="540"/>
        <w:jc w:val="center"/>
        <w:rPr>
          <w:b/>
        </w:rPr>
      </w:pPr>
      <w:r>
        <w:rPr>
          <w:b/>
        </w:rPr>
        <w:t>9 График выполнения и сдачи заданий по дисциплине</w:t>
      </w:r>
    </w:p>
    <w:p w:rsidR="00586FE9" w:rsidRPr="00AF7C55" w:rsidRDefault="00586FE9" w:rsidP="00586FE9">
      <w:pPr>
        <w:ind w:firstLine="540"/>
        <w:jc w:val="both"/>
        <w:rPr>
          <w:b/>
          <w:lang w:val="kk-KZ"/>
        </w:rPr>
      </w:pPr>
    </w:p>
    <w:tbl>
      <w:tblPr>
        <w:tblW w:w="1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17"/>
        <w:gridCol w:w="2494"/>
        <w:gridCol w:w="851"/>
        <w:gridCol w:w="567"/>
        <w:gridCol w:w="440"/>
        <w:gridCol w:w="606"/>
        <w:gridCol w:w="560"/>
        <w:gridCol w:w="559"/>
        <w:gridCol w:w="560"/>
        <w:gridCol w:w="559"/>
        <w:gridCol w:w="560"/>
        <w:gridCol w:w="559"/>
        <w:gridCol w:w="560"/>
        <w:gridCol w:w="559"/>
        <w:gridCol w:w="658"/>
        <w:gridCol w:w="851"/>
        <w:gridCol w:w="716"/>
        <w:gridCol w:w="567"/>
      </w:tblGrid>
      <w:tr w:rsidR="00586FE9" w:rsidTr="00454234">
        <w:trPr>
          <w:cantSplit/>
          <w:trHeight w:val="173"/>
        </w:trPr>
        <w:tc>
          <w:tcPr>
            <w:tcW w:w="817" w:type="dxa"/>
            <w:vMerge w:val="restart"/>
            <w:shd w:val="clear" w:color="auto" w:fill="FFFFFF" w:themeFill="background1"/>
            <w:textDirection w:val="btLr"/>
            <w:vAlign w:val="center"/>
          </w:tcPr>
          <w:p w:rsidR="00586FE9" w:rsidRDefault="00586FE9" w:rsidP="00020B51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494" w:type="dxa"/>
            <w:vMerge w:val="restart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Форма контроля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  <w:vAlign w:val="center"/>
          </w:tcPr>
          <w:p w:rsidR="00586FE9" w:rsidRDefault="00586FE9" w:rsidP="00020B51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881" w:type="dxa"/>
            <w:gridSpan w:val="15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sz w:val="20"/>
                <w:szCs w:val="20"/>
              </w:rPr>
            </w:pPr>
            <w:r>
              <w:t>Недели</w:t>
            </w:r>
          </w:p>
        </w:tc>
      </w:tr>
      <w:tr w:rsidR="00586FE9" w:rsidTr="00454234">
        <w:trPr>
          <w:cantSplit/>
          <w:trHeight w:val="1216"/>
        </w:trPr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2494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2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3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4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5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6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7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8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9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10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11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13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15</w:t>
            </w:r>
          </w:p>
        </w:tc>
      </w:tr>
      <w:tr w:rsidR="00586FE9" w:rsidTr="00454234">
        <w:trPr>
          <w:cantSplit/>
          <w:trHeight w:val="508"/>
        </w:trPr>
        <w:tc>
          <w:tcPr>
            <w:tcW w:w="817" w:type="dxa"/>
            <w:vMerge w:val="restart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ТК</w:t>
            </w:r>
          </w:p>
          <w:p w:rsidR="00586FE9" w:rsidRDefault="00586FE9" w:rsidP="00020B51">
            <w:pPr>
              <w:jc w:val="center"/>
            </w:pPr>
          </w:p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r w:rsidRPr="009F7698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en-US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586FE9" w:rsidRDefault="00586FE9" w:rsidP="00020B51">
            <w:pPr>
              <w:ind w:left="113" w:right="113"/>
              <w:jc w:val="center"/>
            </w:pPr>
          </w:p>
        </w:tc>
      </w:tr>
      <w:tr w:rsidR="00586FE9" w:rsidTr="00454234">
        <w:trPr>
          <w:cantSplit/>
          <w:trHeight w:val="512"/>
        </w:trPr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pPr>
              <w:rPr>
                <w:sz w:val="20"/>
                <w:szCs w:val="20"/>
              </w:rPr>
            </w:pPr>
            <w:r w:rsidRPr="009F7698">
              <w:rPr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en-US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</w:tr>
      <w:tr w:rsidR="00586FE9" w:rsidTr="00454234">
        <w:trPr>
          <w:cantSplit/>
          <w:trHeight w:val="531"/>
        </w:trPr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pPr>
              <w:rPr>
                <w:sz w:val="20"/>
                <w:szCs w:val="20"/>
                <w:lang w:val="kk-KZ"/>
              </w:rPr>
            </w:pPr>
            <w:r w:rsidRPr="009F7698">
              <w:rPr>
                <w:sz w:val="20"/>
                <w:szCs w:val="20"/>
                <w:lang w:val="kk-KZ"/>
              </w:rPr>
              <w:t>Посещение занятий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Pr="00052CBB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</w:tr>
      <w:tr w:rsidR="00586FE9" w:rsidTr="00454234">
        <w:trPr>
          <w:cantSplit/>
          <w:trHeight w:val="531"/>
        </w:trPr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pPr>
              <w:rPr>
                <w:sz w:val="20"/>
                <w:szCs w:val="20"/>
                <w:lang w:val="kk-KZ"/>
              </w:rPr>
            </w:pPr>
            <w:r w:rsidRPr="009F7698">
              <w:rPr>
                <w:sz w:val="20"/>
                <w:szCs w:val="20"/>
                <w:lang w:val="kk-KZ"/>
              </w:rPr>
              <w:t>Презентация (или реферат)</w:t>
            </w:r>
            <w:r w:rsidR="00454234">
              <w:rPr>
                <w:sz w:val="20"/>
                <w:szCs w:val="20"/>
                <w:lang w:val="kk-KZ"/>
              </w:rPr>
              <w:t xml:space="preserve"> конспект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Pr="00052CBB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</w:tr>
      <w:tr w:rsidR="00586FE9" w:rsidTr="00454234">
        <w:trPr>
          <w:cantSplit/>
          <w:trHeight w:val="365"/>
        </w:trPr>
        <w:tc>
          <w:tcPr>
            <w:tcW w:w="817" w:type="dxa"/>
            <w:vMerge w:val="restart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РК</w:t>
            </w:r>
          </w:p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en-US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</w:tr>
      <w:tr w:rsidR="00586FE9" w:rsidTr="00454234">
        <w:trPr>
          <w:cantSplit/>
          <w:trHeight w:val="570"/>
        </w:trPr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86FE9" w:rsidRDefault="00586FE9" w:rsidP="00020B51"/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pPr>
              <w:rPr>
                <w:sz w:val="20"/>
                <w:szCs w:val="20"/>
              </w:rPr>
            </w:pPr>
            <w:r w:rsidRPr="009F7698">
              <w:rPr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kk-KZ"/>
              </w:rPr>
            </w:pPr>
            <w:r>
              <w:t>10</w:t>
            </w:r>
            <w:r>
              <w:rPr>
                <w:lang w:val="kk-KZ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  <w:rPr>
                <w:lang w:val="en-US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*</w:t>
            </w:r>
          </w:p>
        </w:tc>
      </w:tr>
      <w:tr w:rsidR="00586FE9" w:rsidTr="00454234">
        <w:trPr>
          <w:cantSplit/>
          <w:trHeight w:val="512"/>
        </w:trPr>
        <w:tc>
          <w:tcPr>
            <w:tcW w:w="81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ИК</w:t>
            </w:r>
          </w:p>
        </w:tc>
        <w:tc>
          <w:tcPr>
            <w:tcW w:w="2494" w:type="dxa"/>
            <w:shd w:val="clear" w:color="auto" w:fill="FFFFFF" w:themeFill="background1"/>
            <w:vAlign w:val="center"/>
          </w:tcPr>
          <w:p w:rsidR="00586FE9" w:rsidRPr="009F7698" w:rsidRDefault="00586FE9" w:rsidP="00020B51">
            <w:pPr>
              <w:rPr>
                <w:sz w:val="20"/>
                <w:szCs w:val="20"/>
              </w:rPr>
            </w:pPr>
            <w:r w:rsidRPr="009F7698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  <w:r>
              <w:t>100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586FE9" w:rsidRDefault="00586FE9" w:rsidP="00020B51">
            <w:pPr>
              <w:ind w:left="113" w:right="113"/>
              <w:jc w:val="center"/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6FE9" w:rsidRDefault="00586FE9" w:rsidP="00020B51">
            <w:pPr>
              <w:jc w:val="center"/>
            </w:pPr>
          </w:p>
        </w:tc>
      </w:tr>
    </w:tbl>
    <w:p w:rsidR="00586FE9" w:rsidRPr="00FA1685" w:rsidRDefault="00586FE9" w:rsidP="00586FE9">
      <w:pPr>
        <w:rPr>
          <w:b/>
          <w:color w:val="000000"/>
          <w:sz w:val="28"/>
          <w:szCs w:val="28"/>
        </w:rPr>
      </w:pPr>
    </w:p>
    <w:p w:rsidR="00586FE9" w:rsidRPr="00FA1685" w:rsidRDefault="00586FE9" w:rsidP="00586FE9">
      <w:pPr>
        <w:rPr>
          <w:color w:val="000000"/>
          <w:sz w:val="20"/>
          <w:szCs w:val="20"/>
        </w:rPr>
      </w:pPr>
      <w:r w:rsidRPr="00FA1685">
        <w:rPr>
          <w:color w:val="000000"/>
          <w:sz w:val="20"/>
          <w:szCs w:val="20"/>
        </w:rPr>
        <w:t xml:space="preserve">Примечание 1. </w:t>
      </w:r>
      <w:proofErr w:type="gramStart"/>
      <w:r w:rsidRPr="00FA1685">
        <w:rPr>
          <w:color w:val="000000"/>
          <w:sz w:val="20"/>
          <w:szCs w:val="20"/>
        </w:rPr>
        <w:t>Обучающийся</w:t>
      </w:r>
      <w:proofErr w:type="gramEnd"/>
      <w:r w:rsidRPr="00FA1685">
        <w:rPr>
          <w:color w:val="00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86FE9" w:rsidRPr="00FA1685" w:rsidRDefault="00586FE9" w:rsidP="00586FE9">
      <w:pPr>
        <w:rPr>
          <w:color w:val="000000"/>
          <w:sz w:val="20"/>
          <w:szCs w:val="20"/>
        </w:rPr>
      </w:pPr>
      <w:r w:rsidRPr="00FA1685">
        <w:rPr>
          <w:color w:val="000000"/>
          <w:sz w:val="20"/>
          <w:szCs w:val="20"/>
        </w:rPr>
        <w:t>Примечание 2. 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86FE9" w:rsidRPr="00FA1685" w:rsidRDefault="00586FE9" w:rsidP="00586FE9">
      <w:pPr>
        <w:rPr>
          <w:color w:val="000000"/>
          <w:sz w:val="20"/>
          <w:szCs w:val="20"/>
        </w:rPr>
      </w:pPr>
      <w:r w:rsidRPr="00FA1685">
        <w:rPr>
          <w:color w:val="000000"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86FE9" w:rsidRPr="00FA1685" w:rsidTr="00020B5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Неудовлетворительно</w:t>
            </w:r>
          </w:p>
        </w:tc>
      </w:tr>
      <w:tr w:rsidR="00586FE9" w:rsidRPr="00FA1685" w:rsidTr="00020B5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proofErr w:type="gramStart"/>
            <w:r w:rsidRPr="00FA1685">
              <w:rPr>
                <w:color w:val="000000"/>
                <w:sz w:val="20"/>
                <w:szCs w:val="20"/>
              </w:rPr>
              <w:t>Баллы (</w:t>
            </w:r>
            <w:r w:rsidRPr="00FA1685">
              <w:rPr>
                <w:color w:val="000000"/>
                <w:sz w:val="20"/>
                <w:szCs w:val="20"/>
                <w:lang w:val="en-US"/>
              </w:rPr>
              <w:t xml:space="preserve">max = 100 </w:t>
            </w:r>
            <w:r w:rsidRPr="00FA1685">
              <w:rPr>
                <w:color w:val="000000"/>
                <w:sz w:val="20"/>
                <w:szCs w:val="20"/>
              </w:rPr>
              <w:t>баллов)</w:t>
            </w:r>
            <w:r w:rsidRPr="00FA1685">
              <w:rPr>
                <w:color w:val="000000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0-49</w:t>
            </w:r>
          </w:p>
        </w:tc>
      </w:tr>
    </w:tbl>
    <w:p w:rsidR="00586FE9" w:rsidRPr="00FA1685" w:rsidRDefault="00586FE9" w:rsidP="00586FE9">
      <w:pPr>
        <w:rPr>
          <w:color w:val="000000"/>
          <w:sz w:val="20"/>
          <w:szCs w:val="20"/>
        </w:rPr>
      </w:pPr>
      <w:r w:rsidRPr="00FA1685">
        <w:rPr>
          <w:color w:val="000000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586FE9" w:rsidRPr="00FA1685" w:rsidRDefault="00586FE9" w:rsidP="00586FE9">
      <w:pPr>
        <w:rPr>
          <w:bCs/>
          <w:color w:val="000000"/>
          <w:sz w:val="20"/>
          <w:szCs w:val="20"/>
        </w:rPr>
      </w:pPr>
      <w:r w:rsidRPr="00FA1685">
        <w:rPr>
          <w:bCs/>
          <w:color w:val="000000"/>
          <w:sz w:val="20"/>
          <w:szCs w:val="20"/>
        </w:rPr>
        <w:t xml:space="preserve">Таблица перевода оценок </w:t>
      </w:r>
      <w:proofErr w:type="spellStart"/>
      <w:r w:rsidRPr="00FA1685">
        <w:rPr>
          <w:bCs/>
          <w:color w:val="000000"/>
          <w:sz w:val="20"/>
          <w:szCs w:val="20"/>
        </w:rPr>
        <w:t>балльно</w:t>
      </w:r>
      <w:proofErr w:type="spellEnd"/>
      <w:r w:rsidRPr="00FA1685">
        <w:rPr>
          <w:bCs/>
          <w:color w:val="000000"/>
          <w:sz w:val="20"/>
          <w:szCs w:val="20"/>
        </w:rPr>
        <w:t>-рейтинговой буквенной системы в оценки по ECTS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057"/>
      </w:tblGrid>
      <w:tr w:rsidR="00586FE9" w:rsidRPr="00FA1685" w:rsidTr="00020B51">
        <w:tc>
          <w:tcPr>
            <w:tcW w:w="2977" w:type="dxa"/>
            <w:shd w:val="clear" w:color="auto" w:fill="auto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Оценка по букв</w:t>
            </w:r>
            <w:proofErr w:type="gramStart"/>
            <w:r w:rsidRPr="00FA1685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FA168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A1685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FA1685">
              <w:rPr>
                <w:color w:val="000000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D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F</w:t>
            </w:r>
          </w:p>
        </w:tc>
      </w:tr>
      <w:tr w:rsidR="00586FE9" w:rsidRPr="00FA1685" w:rsidTr="00020B5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%-</w:t>
            </w:r>
            <w:proofErr w:type="spellStart"/>
            <w:r w:rsidRPr="00FA1685">
              <w:rPr>
                <w:color w:val="000000"/>
                <w:sz w:val="20"/>
                <w:szCs w:val="20"/>
              </w:rPr>
              <w:t>ное</w:t>
            </w:r>
            <w:proofErr w:type="spellEnd"/>
            <w:r w:rsidRPr="00FA1685">
              <w:rPr>
                <w:color w:val="000000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0-49</w:t>
            </w:r>
          </w:p>
        </w:tc>
      </w:tr>
      <w:tr w:rsidR="00586FE9" w:rsidRPr="00FA1685" w:rsidTr="00020B51">
        <w:tc>
          <w:tcPr>
            <w:tcW w:w="297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 xml:space="preserve">Оценка по </w:t>
            </w:r>
            <w:proofErr w:type="spellStart"/>
            <w:r w:rsidRPr="00FA1685">
              <w:rPr>
                <w:color w:val="000000"/>
                <w:sz w:val="20"/>
                <w:szCs w:val="20"/>
              </w:rPr>
              <w:t>традиц</w:t>
            </w:r>
            <w:proofErr w:type="spellEnd"/>
            <w:r w:rsidRPr="00FA1685">
              <w:rPr>
                <w:color w:val="000000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A1685">
              <w:rPr>
                <w:color w:val="000000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A1685">
              <w:rPr>
                <w:color w:val="000000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A1685">
              <w:rPr>
                <w:color w:val="000000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5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A1685">
              <w:rPr>
                <w:color w:val="000000"/>
                <w:sz w:val="20"/>
                <w:szCs w:val="20"/>
              </w:rPr>
              <w:t>Неудовл</w:t>
            </w:r>
            <w:proofErr w:type="spellEnd"/>
          </w:p>
        </w:tc>
      </w:tr>
      <w:tr w:rsidR="00586FE9" w:rsidRPr="00FA1685" w:rsidTr="00020B51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bCs/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E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586FE9" w:rsidRPr="00FA1685" w:rsidRDefault="00586FE9" w:rsidP="00020B51">
            <w:pPr>
              <w:rPr>
                <w:color w:val="000000"/>
                <w:sz w:val="20"/>
                <w:szCs w:val="20"/>
              </w:rPr>
            </w:pPr>
            <w:r w:rsidRPr="00FA1685">
              <w:rPr>
                <w:color w:val="000000"/>
                <w:sz w:val="20"/>
                <w:szCs w:val="20"/>
              </w:rPr>
              <w:t>FX, F</w:t>
            </w:r>
          </w:p>
        </w:tc>
      </w:tr>
    </w:tbl>
    <w:p w:rsidR="004F1415" w:rsidRPr="001543D5" w:rsidRDefault="004F1415" w:rsidP="004F1415">
      <w:pPr>
        <w:ind w:firstLine="540"/>
        <w:jc w:val="both"/>
        <w:rPr>
          <w:color w:val="000000"/>
          <w:sz w:val="20"/>
          <w:szCs w:val="20"/>
        </w:rPr>
      </w:pPr>
    </w:p>
    <w:p w:rsidR="004F1415" w:rsidRDefault="004F1415" w:rsidP="004F1415">
      <w:pPr>
        <w:rPr>
          <w:b/>
          <w:color w:val="000000"/>
          <w:sz w:val="28"/>
          <w:szCs w:val="28"/>
        </w:rPr>
        <w:sectPr w:rsidR="004F1415" w:rsidSect="00454234">
          <w:pgSz w:w="16838" w:h="11906" w:orient="landscape"/>
          <w:pgMar w:top="360" w:right="1134" w:bottom="360" w:left="1134" w:header="709" w:footer="709" w:gutter="0"/>
          <w:cols w:space="720"/>
        </w:sectPr>
      </w:pPr>
    </w:p>
    <w:p w:rsidR="004F1415" w:rsidRDefault="004F1415" w:rsidP="004F141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10 Задания на СРС </w:t>
      </w:r>
    </w:p>
    <w:p w:rsidR="004F1415" w:rsidRDefault="004F1415" w:rsidP="004F1415">
      <w:pPr>
        <w:rPr>
          <w:b/>
          <w:sz w:val="28"/>
          <w:szCs w:val="28"/>
        </w:rPr>
      </w:pPr>
    </w:p>
    <w:p w:rsidR="004F1415" w:rsidRPr="00F04E79" w:rsidRDefault="004F1415" w:rsidP="004F1415">
      <w:pPr>
        <w:rPr>
          <w:b/>
          <w:sz w:val="28"/>
          <w:szCs w:val="28"/>
        </w:rPr>
      </w:pPr>
    </w:p>
    <w:tbl>
      <w:tblPr>
        <w:tblW w:w="94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158"/>
        <w:gridCol w:w="896"/>
        <w:gridCol w:w="1513"/>
        <w:gridCol w:w="1364"/>
      </w:tblGrid>
      <w:tr w:rsidR="004F1415" w:rsidTr="004F1415">
        <w:trPr>
          <w:cantSplit/>
          <w:trHeight w:val="7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4329DB" w:rsidRDefault="004F1415" w:rsidP="004F1415">
            <w:pPr>
              <w:jc w:val="center"/>
              <w:rPr>
                <w:b/>
                <w:color w:val="000000"/>
              </w:rPr>
            </w:pPr>
            <w:r w:rsidRPr="004329DB">
              <w:rPr>
                <w:b/>
                <w:color w:val="000000"/>
              </w:rPr>
              <w:t>№</w:t>
            </w:r>
          </w:p>
          <w:p w:rsidR="004F1415" w:rsidRPr="004329DB" w:rsidRDefault="004F1415" w:rsidP="004F14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4329DB" w:rsidRDefault="004F1415" w:rsidP="004F1415">
            <w:pPr>
              <w:jc w:val="center"/>
              <w:rPr>
                <w:b/>
                <w:color w:val="000000"/>
              </w:rPr>
            </w:pPr>
            <w:r w:rsidRPr="004329DB">
              <w:rPr>
                <w:b/>
                <w:color w:val="000000"/>
              </w:rPr>
              <w:t>Наименование тем и их содержание</w:t>
            </w:r>
          </w:p>
          <w:p w:rsidR="004F1415" w:rsidRPr="004329DB" w:rsidRDefault="004F1415" w:rsidP="004F14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4329DB" w:rsidRDefault="004F1415" w:rsidP="004F1415">
            <w:pPr>
              <w:ind w:right="-108"/>
              <w:jc w:val="center"/>
              <w:rPr>
                <w:b/>
                <w:color w:val="000000"/>
              </w:rPr>
            </w:pPr>
            <w:r w:rsidRPr="004329DB">
              <w:rPr>
                <w:b/>
                <w:color w:val="000000"/>
              </w:rPr>
              <w:t>Кол-во часов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4329DB" w:rsidRDefault="004F1415" w:rsidP="004F1415">
            <w:pPr>
              <w:jc w:val="center"/>
              <w:rPr>
                <w:b/>
                <w:color w:val="000000"/>
              </w:rPr>
            </w:pPr>
            <w:r w:rsidRPr="004329DB">
              <w:rPr>
                <w:b/>
                <w:color w:val="000000"/>
              </w:rPr>
              <w:t>Литература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Pr="004329DB" w:rsidRDefault="004F1415" w:rsidP="004F1415">
            <w:pPr>
              <w:ind w:left="-36" w:right="-93"/>
              <w:jc w:val="center"/>
              <w:rPr>
                <w:b/>
                <w:color w:val="000000"/>
              </w:rPr>
            </w:pPr>
            <w:r w:rsidRPr="004329DB">
              <w:rPr>
                <w:b/>
                <w:color w:val="000000"/>
              </w:rPr>
              <w:t>Форма отчетности</w:t>
            </w:r>
          </w:p>
        </w:tc>
      </w:tr>
      <w:tr w:rsidR="004F1415" w:rsidTr="004F1415">
        <w:trPr>
          <w:cantSplit/>
          <w:trHeight w:val="187"/>
        </w:trPr>
        <w:tc>
          <w:tcPr>
            <w:tcW w:w="9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Другие виды работ</w:t>
            </w:r>
          </w:p>
        </w:tc>
      </w:tr>
      <w:tr w:rsidR="004F1415" w:rsidTr="004F1415">
        <w:trPr>
          <w:cantSplit/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лекциям (0,5*4)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О.1,2,3,4,5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F1415" w:rsidRDefault="004F1415" w:rsidP="004F141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4F1415" w:rsidTr="004F1415">
        <w:trPr>
          <w:cantSplit/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практическим занятиям (1,0*16)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 2,3,5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F1415" w:rsidRDefault="004F1415" w:rsidP="004F141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4F1415" w:rsidTr="004F1415">
        <w:trPr>
          <w:cantSplit/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текущему контролю (1*16)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 Д 1,2,3,5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F1415" w:rsidRDefault="004F1415" w:rsidP="004F141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4F1415" w:rsidTr="004F1415">
        <w:trPr>
          <w:cantSplit/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рубежному контролю (2*1)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 1,2,3,4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F1415" w:rsidRDefault="004F1415" w:rsidP="004F141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4F1415" w:rsidTr="004F1415">
        <w:trPr>
          <w:cantSplit/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Подготовка конспекта и курсовой работы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415" w:rsidRDefault="004F1415" w:rsidP="004F1415">
            <w:pPr>
              <w:jc w:val="center"/>
              <w:rPr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F1415" w:rsidRDefault="004F1415" w:rsidP="004F141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4F1415" w:rsidTr="004F1415">
        <w:trPr>
          <w:cantSplit/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Default="004F1415" w:rsidP="004F141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Default="004F1415" w:rsidP="004F1415">
            <w:pPr>
              <w:pStyle w:val="3"/>
              <w:ind w:right="9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Default="004F1415" w:rsidP="004F141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15" w:rsidRDefault="004F1415" w:rsidP="004F14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1415" w:rsidRDefault="004F1415" w:rsidP="004F1415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</w:tr>
    </w:tbl>
    <w:p w:rsidR="004F1415" w:rsidRDefault="004F1415" w:rsidP="004F1415">
      <w:pPr>
        <w:rPr>
          <w:color w:val="000000"/>
          <w:sz w:val="18"/>
          <w:szCs w:val="18"/>
        </w:rPr>
      </w:pPr>
    </w:p>
    <w:p w:rsidR="004F1415" w:rsidRDefault="004F1415" w:rsidP="004F1415">
      <w:pPr>
        <w:rPr>
          <w:color w:val="000000"/>
        </w:rPr>
      </w:pPr>
      <w:r w:rsidRPr="004329DB">
        <w:rPr>
          <w:color w:val="000000"/>
        </w:rPr>
        <w:t xml:space="preserve">Программа составлена </w:t>
      </w:r>
      <w:r w:rsidR="00BF4467">
        <w:rPr>
          <w:color w:val="000000"/>
        </w:rPr>
        <w:t>Сапа В.А</w:t>
      </w:r>
      <w:r w:rsidRPr="004329DB">
        <w:rPr>
          <w:color w:val="000000"/>
        </w:rPr>
        <w:t>.,</w:t>
      </w:r>
      <w:proofErr w:type="spellStart"/>
      <w:r w:rsidR="00BF4467">
        <w:rPr>
          <w:color w:val="000000"/>
        </w:rPr>
        <w:t>к</w:t>
      </w:r>
      <w:r w:rsidRPr="004329DB">
        <w:rPr>
          <w:color w:val="000000"/>
        </w:rPr>
        <w:t>.в.н</w:t>
      </w:r>
      <w:proofErr w:type="spellEnd"/>
      <w:r w:rsidRPr="004329DB">
        <w:rPr>
          <w:color w:val="000000"/>
        </w:rPr>
        <w:t xml:space="preserve">., </w:t>
      </w:r>
      <w:r w:rsidR="00BF4467">
        <w:rPr>
          <w:color w:val="000000"/>
        </w:rPr>
        <w:t xml:space="preserve">доцент </w:t>
      </w:r>
      <w:r w:rsidRPr="004329DB">
        <w:rPr>
          <w:color w:val="000000"/>
        </w:rPr>
        <w:t xml:space="preserve">                          _______________</w:t>
      </w:r>
      <w:r>
        <w:rPr>
          <w:color w:val="000000"/>
        </w:rPr>
        <w:t xml:space="preserve">                                       </w:t>
      </w:r>
      <w:r w:rsidRPr="004329DB">
        <w:rPr>
          <w:color w:val="000000"/>
        </w:rPr>
        <w:t xml:space="preserve"> «____» _________ 201</w:t>
      </w:r>
      <w:r w:rsidR="00BF4467">
        <w:rPr>
          <w:color w:val="000000"/>
        </w:rPr>
        <w:t>7</w:t>
      </w:r>
      <w:r w:rsidRPr="004329DB">
        <w:rPr>
          <w:color w:val="000000"/>
        </w:rPr>
        <w:t>г</w:t>
      </w:r>
      <w:r>
        <w:rPr>
          <w:color w:val="000000"/>
        </w:rPr>
        <w:t xml:space="preserve">. </w:t>
      </w:r>
    </w:p>
    <w:p w:rsidR="004F1415" w:rsidRDefault="004F1415" w:rsidP="004F1415">
      <w:pPr>
        <w:rPr>
          <w:color w:val="000000"/>
        </w:rPr>
      </w:pPr>
    </w:p>
    <w:p w:rsidR="004F1415" w:rsidRPr="004329DB" w:rsidRDefault="004F1415" w:rsidP="004F1415">
      <w:pPr>
        <w:rPr>
          <w:color w:val="000000"/>
        </w:rPr>
      </w:pPr>
    </w:p>
    <w:p w:rsidR="004F1415" w:rsidRPr="004329DB" w:rsidRDefault="004F1415" w:rsidP="004F1415">
      <w:pPr>
        <w:rPr>
          <w:color w:val="000000"/>
        </w:rPr>
      </w:pPr>
      <w:r w:rsidRPr="004329DB">
        <w:rPr>
          <w:color w:val="000000"/>
        </w:rPr>
        <w:t>Рассмотрена и утверждена на заседании кафедры Ветеринарной медицины</w:t>
      </w:r>
    </w:p>
    <w:p w:rsidR="004F1415" w:rsidRPr="004329DB" w:rsidRDefault="004F1415" w:rsidP="004F1415">
      <w:pPr>
        <w:rPr>
          <w:color w:val="000000"/>
        </w:rPr>
      </w:pPr>
      <w:r w:rsidRPr="004329DB">
        <w:rPr>
          <w:color w:val="000000"/>
        </w:rPr>
        <w:t>протокол от «_____» ___________  201</w:t>
      </w:r>
      <w:r w:rsidR="00586FE9">
        <w:rPr>
          <w:color w:val="000000"/>
        </w:rPr>
        <w:t>7</w:t>
      </w:r>
      <w:r w:rsidRPr="004329DB">
        <w:rPr>
          <w:color w:val="000000"/>
        </w:rPr>
        <w:t xml:space="preserve"> г. № _______</w:t>
      </w:r>
    </w:p>
    <w:p w:rsidR="004F1415" w:rsidRDefault="004F1415" w:rsidP="004F1415">
      <w:pPr>
        <w:rPr>
          <w:color w:val="000000"/>
        </w:rPr>
      </w:pPr>
      <w:r>
        <w:rPr>
          <w:color w:val="000000"/>
        </w:rPr>
        <w:t xml:space="preserve"> </w:t>
      </w:r>
    </w:p>
    <w:p w:rsidR="004F1415" w:rsidRPr="004329DB" w:rsidRDefault="004F1415" w:rsidP="004F1415">
      <w:pPr>
        <w:rPr>
          <w:color w:val="000000"/>
        </w:rPr>
      </w:pPr>
      <w:r w:rsidRPr="004329DB">
        <w:rPr>
          <w:color w:val="000000"/>
        </w:rPr>
        <w:t xml:space="preserve">Зав. кафедрой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М. </w:t>
      </w:r>
      <w:proofErr w:type="spellStart"/>
      <w:r>
        <w:rPr>
          <w:color w:val="000000"/>
        </w:rPr>
        <w:t>Аубакиров</w:t>
      </w:r>
      <w:proofErr w:type="spellEnd"/>
      <w:r w:rsidRPr="004329DB">
        <w:rPr>
          <w:color w:val="000000"/>
        </w:rPr>
        <w:t xml:space="preserve">  </w:t>
      </w:r>
    </w:p>
    <w:p w:rsidR="00D13F88" w:rsidRDefault="00D13F88"/>
    <w:sectPr w:rsidR="00D13F88" w:rsidSect="00454234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015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A5A49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F7"/>
    <w:rsid w:val="0032556B"/>
    <w:rsid w:val="003C43CA"/>
    <w:rsid w:val="00426DF9"/>
    <w:rsid w:val="00454234"/>
    <w:rsid w:val="004F1415"/>
    <w:rsid w:val="00504EF7"/>
    <w:rsid w:val="00586FE9"/>
    <w:rsid w:val="00BF4467"/>
    <w:rsid w:val="00BF7E90"/>
    <w:rsid w:val="00C97517"/>
    <w:rsid w:val="00D1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141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F1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F141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F14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55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5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141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F1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F141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F14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55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5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</dc:creator>
  <cp:lastModifiedBy>DOK</cp:lastModifiedBy>
  <cp:revision>8</cp:revision>
  <cp:lastPrinted>2018-02-22T05:28:00Z</cp:lastPrinted>
  <dcterms:created xsi:type="dcterms:W3CDTF">2016-01-18T17:28:00Z</dcterms:created>
  <dcterms:modified xsi:type="dcterms:W3CDTF">2018-04-13T08:30:00Z</dcterms:modified>
</cp:coreProperties>
</file>